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B026BB">
        <w:rPr>
          <w:rFonts w:ascii="Times New Roman" w:hAnsi="Times New Roman"/>
          <w:b/>
          <w:sz w:val="30"/>
          <w:szCs w:val="30"/>
        </w:rPr>
        <w:t>Административная процедура №</w:t>
      </w:r>
      <w:r w:rsidR="00263CD4">
        <w:rPr>
          <w:rFonts w:ascii="Times New Roman" w:hAnsi="Times New Roman"/>
          <w:b/>
          <w:sz w:val="30"/>
          <w:szCs w:val="30"/>
        </w:rPr>
        <w:t xml:space="preserve"> </w:t>
      </w:r>
      <w:r w:rsidRPr="00B026BB">
        <w:rPr>
          <w:rFonts w:ascii="Times New Roman" w:hAnsi="Times New Roman"/>
          <w:b/>
          <w:sz w:val="30"/>
          <w:szCs w:val="30"/>
        </w:rPr>
        <w:t>11.2.1.</w:t>
      </w: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</w:p>
    <w:p w:rsidR="00CE3026" w:rsidRPr="00B026BB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proofErr w:type="gramStart"/>
      <w:r w:rsidRPr="00B026BB">
        <w:rPr>
          <w:rFonts w:ascii="Times New Roman" w:hAnsi="Times New Roman"/>
          <w:b/>
          <w:sz w:val="30"/>
          <w:szCs w:val="30"/>
          <w:u w:val="single"/>
        </w:rPr>
        <w:t>Обмен  паспорта</w:t>
      </w:r>
      <w:proofErr w:type="gramEnd"/>
      <w:r w:rsidRPr="00B026BB">
        <w:rPr>
          <w:rFonts w:ascii="Times New Roman" w:hAnsi="Times New Roman"/>
          <w:b/>
          <w:sz w:val="30"/>
          <w:szCs w:val="30"/>
          <w:u w:val="single"/>
        </w:rPr>
        <w:t xml:space="preserve"> гражданину Республики Беларусь, проживающему </w:t>
      </w:r>
    </w:p>
    <w:p w:rsidR="00CE3026" w:rsidRDefault="00CE3026" w:rsidP="00B026BB">
      <w:pPr>
        <w:spacing w:after="0" w:line="240" w:lineRule="auto"/>
        <w:jc w:val="center"/>
        <w:rPr>
          <w:rFonts w:ascii="Times New Roman" w:hAnsi="Times New Roman"/>
          <w:b/>
          <w:sz w:val="30"/>
          <w:szCs w:val="30"/>
          <w:u w:val="single"/>
        </w:rPr>
      </w:pPr>
      <w:r w:rsidRPr="00B026BB">
        <w:rPr>
          <w:rFonts w:ascii="Times New Roman" w:hAnsi="Times New Roman"/>
          <w:b/>
          <w:sz w:val="30"/>
          <w:szCs w:val="30"/>
          <w:u w:val="single"/>
        </w:rPr>
        <w:t xml:space="preserve">в Республике </w:t>
      </w:r>
      <w:proofErr w:type="gramStart"/>
      <w:r w:rsidRPr="00B026BB">
        <w:rPr>
          <w:rFonts w:ascii="Times New Roman" w:hAnsi="Times New Roman"/>
          <w:b/>
          <w:sz w:val="30"/>
          <w:szCs w:val="30"/>
          <w:u w:val="single"/>
        </w:rPr>
        <w:t>Беларусь,  достигшему</w:t>
      </w:r>
      <w:proofErr w:type="gramEnd"/>
      <w:r w:rsidRPr="00B026BB">
        <w:rPr>
          <w:rFonts w:ascii="Times New Roman" w:hAnsi="Times New Roman"/>
          <w:b/>
          <w:sz w:val="30"/>
          <w:szCs w:val="30"/>
          <w:u w:val="single"/>
        </w:rPr>
        <w:t xml:space="preserve"> 14 – летнего возраста</w:t>
      </w:r>
    </w:p>
    <w:p w:rsidR="00263CD4" w:rsidRPr="00B026BB" w:rsidRDefault="00263CD4" w:rsidP="00B026BB">
      <w:pPr>
        <w:spacing w:after="0" w:line="240" w:lineRule="auto"/>
        <w:jc w:val="center"/>
        <w:rPr>
          <w:rFonts w:ascii="Times New Roman" w:hAnsi="Times New Roman"/>
          <w:sz w:val="30"/>
          <w:szCs w:val="30"/>
        </w:rPr>
      </w:pPr>
    </w:p>
    <w:p w:rsidR="00CE3026" w:rsidRPr="00B026BB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485BCD">
        <w:rPr>
          <w:rFonts w:ascii="Times New Roman" w:hAnsi="Times New Roman"/>
          <w:b/>
          <w:iCs/>
          <w:sz w:val="30"/>
          <w:szCs w:val="30"/>
        </w:rPr>
        <w:t>Приём документов</w:t>
      </w:r>
      <w:r w:rsidRPr="00B026BB">
        <w:rPr>
          <w:rFonts w:ascii="Times New Roman" w:hAnsi="Times New Roman"/>
          <w:b/>
          <w:bCs/>
          <w:sz w:val="30"/>
          <w:szCs w:val="30"/>
        </w:rPr>
        <w:t xml:space="preserve"> – </w:t>
      </w:r>
      <w:r w:rsidRPr="00B026BB">
        <w:rPr>
          <w:rFonts w:ascii="Times New Roman" w:hAnsi="Times New Roman"/>
          <w:iCs/>
          <w:sz w:val="30"/>
          <w:szCs w:val="30"/>
        </w:rPr>
        <w:t xml:space="preserve"> </w:t>
      </w:r>
      <w:r>
        <w:rPr>
          <w:rFonts w:ascii="Times New Roman" w:hAnsi="Times New Roman"/>
          <w:sz w:val="28"/>
          <w:szCs w:val="28"/>
        </w:rPr>
        <w:t>инспектор</w:t>
      </w:r>
      <w:r w:rsidRPr="00B026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026BB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B026B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B540F5">
        <w:rPr>
          <w:rFonts w:ascii="Times New Roman" w:hAnsi="Times New Roman"/>
          <w:b/>
          <w:sz w:val="28"/>
          <w:szCs w:val="28"/>
        </w:rPr>
        <w:t>Лабунько</w:t>
      </w:r>
      <w:proofErr w:type="spellEnd"/>
      <w:r w:rsidR="00B540F5">
        <w:rPr>
          <w:rFonts w:ascii="Times New Roman" w:hAnsi="Times New Roman"/>
          <w:b/>
          <w:sz w:val="28"/>
          <w:szCs w:val="28"/>
        </w:rPr>
        <w:t xml:space="preserve"> Галина Николаевна</w:t>
      </w:r>
      <w:r w:rsidRPr="00485BCD">
        <w:rPr>
          <w:rFonts w:ascii="Times New Roman" w:hAnsi="Times New Roman"/>
          <w:sz w:val="28"/>
          <w:szCs w:val="28"/>
        </w:rPr>
        <w:t>,</w:t>
      </w:r>
      <w:r w:rsidRPr="00B026B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каб</w:t>
      </w:r>
      <w:proofErr w:type="spellEnd"/>
      <w:r w:rsidRPr="00485BC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B026BB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,</w:t>
      </w:r>
      <w:r w:rsidRPr="00B026BB">
        <w:rPr>
          <w:rFonts w:ascii="Times New Roman" w:hAnsi="Times New Roman"/>
          <w:b/>
          <w:sz w:val="28"/>
          <w:szCs w:val="28"/>
        </w:rPr>
        <w:t xml:space="preserve"> </w:t>
      </w:r>
      <w:r w:rsidRPr="00B026BB">
        <w:rPr>
          <w:rFonts w:ascii="Times New Roman" w:hAnsi="Times New Roman"/>
          <w:sz w:val="28"/>
          <w:szCs w:val="28"/>
        </w:rPr>
        <w:t>тел.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5-27</w:t>
      </w:r>
      <w:r w:rsidRPr="00B026BB">
        <w:rPr>
          <w:rFonts w:ascii="Times New Roman" w:hAnsi="Times New Roman"/>
          <w:b/>
          <w:sz w:val="28"/>
          <w:szCs w:val="28"/>
        </w:rPr>
        <w:t>-51</w:t>
      </w:r>
    </w:p>
    <w:p w:rsidR="00B540F5" w:rsidRDefault="00CE3026" w:rsidP="00485BC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26BB">
        <w:rPr>
          <w:rFonts w:ascii="Times New Roman" w:hAnsi="Times New Roman"/>
          <w:b/>
          <w:sz w:val="28"/>
          <w:szCs w:val="28"/>
        </w:rPr>
        <w:t xml:space="preserve">В период </w:t>
      </w:r>
      <w:proofErr w:type="gramStart"/>
      <w:r w:rsidRPr="00B026BB">
        <w:rPr>
          <w:rFonts w:ascii="Times New Roman" w:hAnsi="Times New Roman"/>
          <w:b/>
          <w:sz w:val="28"/>
          <w:szCs w:val="28"/>
        </w:rPr>
        <w:t xml:space="preserve">отсутствия  </w:t>
      </w:r>
      <w:proofErr w:type="spellStart"/>
      <w:r w:rsidR="00B540F5">
        <w:rPr>
          <w:rFonts w:ascii="Times New Roman" w:hAnsi="Times New Roman"/>
          <w:sz w:val="28"/>
          <w:szCs w:val="28"/>
        </w:rPr>
        <w:t>Лабунько</w:t>
      </w:r>
      <w:proofErr w:type="spellEnd"/>
      <w:proofErr w:type="gramEnd"/>
      <w:r w:rsidR="00B540F5">
        <w:rPr>
          <w:rFonts w:ascii="Times New Roman" w:hAnsi="Times New Roman"/>
          <w:sz w:val="28"/>
          <w:szCs w:val="28"/>
        </w:rPr>
        <w:t xml:space="preserve"> Г.Н.</w:t>
      </w:r>
      <w:r w:rsidR="00A565D5">
        <w:rPr>
          <w:rFonts w:ascii="Times New Roman" w:hAnsi="Times New Roman"/>
          <w:sz w:val="28"/>
          <w:szCs w:val="28"/>
        </w:rPr>
        <w:t>.</w:t>
      </w:r>
      <w:r w:rsidRPr="00B026BB">
        <w:rPr>
          <w:rFonts w:ascii="Times New Roman" w:hAnsi="Times New Roman"/>
          <w:b/>
          <w:sz w:val="28"/>
          <w:szCs w:val="28"/>
        </w:rPr>
        <w:t xml:space="preserve"> –</w:t>
      </w:r>
      <w:r w:rsidRPr="00B026BB">
        <w:rPr>
          <w:rFonts w:ascii="Times New Roman" w:hAnsi="Times New Roman"/>
          <w:sz w:val="28"/>
          <w:szCs w:val="28"/>
        </w:rPr>
        <w:t xml:space="preserve">управляющий делами </w:t>
      </w:r>
      <w:proofErr w:type="spellStart"/>
      <w:r w:rsidRPr="00B026BB">
        <w:rPr>
          <w:rFonts w:ascii="Times New Roman" w:hAnsi="Times New Roman"/>
          <w:sz w:val="28"/>
          <w:szCs w:val="28"/>
        </w:rPr>
        <w:t>сельисполкома</w:t>
      </w:r>
      <w:proofErr w:type="spellEnd"/>
      <w:r w:rsidRPr="00B026BB">
        <w:rPr>
          <w:rFonts w:ascii="Times New Roman" w:hAnsi="Times New Roman"/>
          <w:b/>
          <w:sz w:val="28"/>
          <w:szCs w:val="28"/>
        </w:rPr>
        <w:t xml:space="preserve"> </w:t>
      </w:r>
      <w:r w:rsidRPr="00B026B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B540F5">
        <w:rPr>
          <w:rFonts w:ascii="Times New Roman" w:hAnsi="Times New Roman"/>
          <w:b/>
          <w:sz w:val="28"/>
          <w:szCs w:val="28"/>
        </w:rPr>
        <w:t>Лавринович</w:t>
      </w:r>
      <w:proofErr w:type="spellEnd"/>
      <w:r w:rsidR="00B540F5">
        <w:rPr>
          <w:rFonts w:ascii="Times New Roman" w:hAnsi="Times New Roman"/>
          <w:b/>
          <w:sz w:val="28"/>
          <w:szCs w:val="28"/>
        </w:rPr>
        <w:t xml:space="preserve"> Наташа Владимировна</w:t>
      </w:r>
      <w:r w:rsidRPr="00B026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B026BB">
        <w:rPr>
          <w:rFonts w:ascii="Times New Roman" w:hAnsi="Times New Roman"/>
          <w:sz w:val="28"/>
          <w:szCs w:val="28"/>
        </w:rPr>
        <w:t>каб</w:t>
      </w:r>
      <w:proofErr w:type="spellEnd"/>
      <w:r w:rsidRPr="00B026B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</w:t>
      </w:r>
      <w:r w:rsidRPr="007A5D5B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, </w:t>
      </w:r>
    </w:p>
    <w:p w:rsidR="00CE3026" w:rsidRPr="00B026BB" w:rsidRDefault="00CE3026" w:rsidP="00B540F5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85BCD">
        <w:rPr>
          <w:rFonts w:ascii="Times New Roman" w:hAnsi="Times New Roman"/>
          <w:sz w:val="28"/>
          <w:szCs w:val="28"/>
        </w:rPr>
        <w:t>тел</w:t>
      </w:r>
      <w:r w:rsidRPr="00B026B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5-27-1</w:t>
      </w:r>
      <w:r w:rsidRPr="00B026BB">
        <w:rPr>
          <w:rFonts w:ascii="Times New Roman" w:hAnsi="Times New Roman"/>
          <w:b/>
          <w:sz w:val="28"/>
          <w:szCs w:val="28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8"/>
        <w:gridCol w:w="5853"/>
      </w:tblGrid>
      <w:tr w:rsidR="00E948EE" w:rsidRPr="008F51C8" w:rsidTr="00E948EE">
        <w:tc>
          <w:tcPr>
            <w:tcW w:w="3718" w:type="dxa"/>
          </w:tcPr>
          <w:bookmarkEnd w:id="0"/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Документы и (или) 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представляемые гражданином</w:t>
            </w:r>
          </w:p>
          <w:p w:rsidR="00E948EE" w:rsidRPr="00031502" w:rsidRDefault="00E948EE" w:rsidP="00E948E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для осуществления </w:t>
            </w:r>
            <w:proofErr w:type="gramStart"/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административной  процедуры</w:t>
            </w:r>
            <w:proofErr w:type="gramEnd"/>
          </w:p>
          <w:p w:rsidR="00E948EE" w:rsidRPr="00031502" w:rsidRDefault="00E948EE" w:rsidP="00E948E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53" w:type="dxa"/>
          </w:tcPr>
          <w:p w:rsidR="00E948EE" w:rsidRPr="00917CA5" w:rsidRDefault="00917CA5" w:rsidP="00E948EE">
            <w:pPr>
              <w:pStyle w:val="table10"/>
              <w:spacing w:before="120"/>
              <w:rPr>
                <w:rFonts w:ascii="Times New Roman" w:hAnsi="Times New Roman"/>
                <w:sz w:val="28"/>
                <w:szCs w:val="28"/>
              </w:rPr>
            </w:pPr>
            <w:r w:rsidRPr="00917CA5">
              <w:rPr>
                <w:rFonts w:ascii="Times New Roman" w:hAnsi="Times New Roman"/>
                <w:sz w:val="28"/>
                <w:szCs w:val="28"/>
              </w:rPr>
              <w:t>заявление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паспорт, подлежащий обмену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4 цветные фотографии заявителя, соответствующие его возрасту, размером 40 x 50 мм (одним листом)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документы, необходимые для регистрации по месту жительства, указанные в пункте 13.1 настоящего перечня (в случае переезда гражданина Республики Беларусь, ранее постоянно проживавшего за пределами Республики Беларусь, на постоянное жительство в Республику Беларусь, отказа гражданина Республики Беларусь, получившего паспорт для постоянного проживания за пределами Республики Беларусь, от выезда на постоянное проживание за пределы Республики Беларусь)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свидетельство о рождении ребенка заявителя – в случае, если заявитель имеет ребенка, не достигшего 18-летнего возраста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документы, подтверждающие внесение изменений, исправлений (при необходимости):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рождении заявителя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 xml:space="preserve">свидетельство (документ) о заключении брака – в случае, если заявитель состоит </w:t>
            </w:r>
            <w:r w:rsidRPr="00917CA5">
              <w:rPr>
                <w:rFonts w:ascii="Times New Roman" w:hAnsi="Times New Roman"/>
                <w:sz w:val="28"/>
                <w:szCs w:val="28"/>
              </w:rPr>
              <w:lastRenderedPageBreak/>
              <w:t>в браке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свидетельство (документ) о расторжении брака либо копия решения суда о расторжении брака – в случае расторжения заявителем брака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свидетельство о смерти либо копия решения суда об объявлении гражданина (гражданки) умершим (умершей) – в случае смерти супруга (супруги) заявителя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свидетельство о перемене имени – в случае перемены заявителем фамилии, собственного имени, отчества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письменное ходатайство организации, имеющей право осуществлять за счет иностранной безвозмездной помощи деятельность, связанную с оздоровлением детей за рубежом, – для несовершеннолетних в возрасте от 14 до 18 лет из состава общих и специальных организованных групп детей, выезжающих на оздоровление за рубеж, в случае обмена паспорта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копия решения комиссии по направлению граждан Республики Беларусь за пределы республики для получения медицинской помощи при Министерстве здравоохранения о направлении несовершеннолетнего в возрасте от 14 до 18 лет за пределы республики для получения медицинской помощи – для несовершеннолетних, направляемых за пределы республики для получения медицинской помощи, в случае обмена паспорта в первоочередном порядке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документ, подтверждающий внесение платы</w:t>
            </w:r>
          </w:p>
        </w:tc>
      </w:tr>
      <w:tr w:rsidR="00CE3026" w:rsidRPr="00174A79" w:rsidTr="00E948EE">
        <w:tc>
          <w:tcPr>
            <w:tcW w:w="3718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Документы и (или)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сведения, запрашиваемые ответственным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специалистом</w:t>
            </w:r>
          </w:p>
        </w:tc>
        <w:tc>
          <w:tcPr>
            <w:tcW w:w="5853" w:type="dxa"/>
          </w:tcPr>
          <w:p w:rsidR="00CE3026" w:rsidRPr="00031502" w:rsidRDefault="00CE3026" w:rsidP="004437A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не запрашиваются</w:t>
            </w:r>
          </w:p>
        </w:tc>
      </w:tr>
      <w:tr w:rsidR="00CE3026" w:rsidRPr="008F51C8" w:rsidTr="00E948EE">
        <w:tc>
          <w:tcPr>
            <w:tcW w:w="3718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Размер платы, взимаемой 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при осуществлении </w:t>
            </w: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административной 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E3026" w:rsidRPr="00031502" w:rsidRDefault="00CE3026" w:rsidP="004437AC">
            <w:pPr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53" w:type="dxa"/>
          </w:tcPr>
          <w:p w:rsidR="00CE3026" w:rsidRPr="00917CA5" w:rsidRDefault="00917CA5" w:rsidP="000315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17CA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бесплатно – для граждан Республики Беларусь, находящихся на полном </w:t>
            </w:r>
            <w:r w:rsidRPr="00917CA5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государственном обеспечении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для иных граждан Республики Беларусь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1 базовая величина – дополнительно за обмен паспорта в ускоренном порядке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2 базовые величины – дополнительно за обмен паспорта в срочном порядке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100 евро – при обращении в дипломатическое представительство или консульское учреждение Республики Беларусь</w:t>
            </w:r>
          </w:p>
        </w:tc>
      </w:tr>
      <w:tr w:rsidR="00CE3026" w:rsidRPr="00174A79" w:rsidTr="00E948EE">
        <w:tc>
          <w:tcPr>
            <w:tcW w:w="3718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Максимальный срок осуществления административной процедуры</w:t>
            </w:r>
          </w:p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853" w:type="dxa"/>
          </w:tcPr>
          <w:p w:rsidR="00CE3026" w:rsidRPr="00917CA5" w:rsidRDefault="00917CA5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7CA5">
              <w:rPr>
                <w:rFonts w:ascii="Times New Roman" w:hAnsi="Times New Roman"/>
                <w:sz w:val="28"/>
                <w:szCs w:val="28"/>
              </w:rPr>
              <w:t>7 дней со дня подачи заявления – для несовершеннолетних из состава общих и специальных организованных групп детей, выезжающих на оздоровление за рубеж, а также несовершеннолетних, направляемых за пределы республики для получения медицинской помощи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 – для иных граждан Республики Беларусь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15 дней со дня подачи заявления – в случае обмена паспорта в ускоренном порядке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7 дней со дня подачи заявления – в случае обмена паспорта в срочном порядке в подразделениях по гражданству и миграции, расположенных в г. Минске и областных центрах</w:t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</w:r>
            <w:r w:rsidRPr="00917CA5">
              <w:rPr>
                <w:rFonts w:ascii="Times New Roman" w:hAnsi="Times New Roman"/>
                <w:sz w:val="28"/>
                <w:szCs w:val="28"/>
              </w:rPr>
              <w:br/>
              <w:t>1 месяц со дня подачи заявления (без учета времени на доставку документов дипломатической почтой) – при обращении в дипломатическое представительство или консульское учреждение Республики Беларусь</w:t>
            </w:r>
          </w:p>
        </w:tc>
      </w:tr>
      <w:tr w:rsidR="00CE3026" w:rsidRPr="008F51C8" w:rsidTr="00E948EE">
        <w:tc>
          <w:tcPr>
            <w:tcW w:w="3718" w:type="dxa"/>
          </w:tcPr>
          <w:p w:rsidR="00CE3026" w:rsidRPr="00031502" w:rsidRDefault="00CE3026" w:rsidP="00031502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 xml:space="preserve">Срок действия справки, другого документа (решения), выдаваемых (принимаемого) при осуществлении административной </w:t>
            </w:r>
            <w:r w:rsidRPr="000315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процедуры</w:t>
            </w:r>
            <w:r w:rsidRPr="0003150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853" w:type="dxa"/>
          </w:tcPr>
          <w:p w:rsidR="00CE3026" w:rsidRPr="00031502" w:rsidRDefault="00CE3026" w:rsidP="000315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3026" w:rsidRPr="00174A79" w:rsidTr="00E948EE">
        <w:tc>
          <w:tcPr>
            <w:tcW w:w="3718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1502">
              <w:rPr>
                <w:rFonts w:ascii="Times New Roman" w:hAnsi="Times New Roman"/>
                <w:b/>
                <w:sz w:val="28"/>
                <w:szCs w:val="28"/>
              </w:rPr>
              <w:t>Порядок обращения</w:t>
            </w:r>
          </w:p>
        </w:tc>
        <w:tc>
          <w:tcPr>
            <w:tcW w:w="5853" w:type="dxa"/>
          </w:tcPr>
          <w:p w:rsidR="00CE3026" w:rsidRPr="00031502" w:rsidRDefault="00CE3026" w:rsidP="0003150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31502">
              <w:rPr>
                <w:rFonts w:ascii="Times New Roman" w:hAnsi="Times New Roman"/>
                <w:sz w:val="28"/>
                <w:szCs w:val="28"/>
              </w:rPr>
              <w:t xml:space="preserve">лично </w:t>
            </w:r>
          </w:p>
        </w:tc>
      </w:tr>
    </w:tbl>
    <w:p w:rsidR="00CE3026" w:rsidRPr="00B026BB" w:rsidRDefault="00CE3026" w:rsidP="00501E6D">
      <w:pPr>
        <w:spacing w:after="0" w:line="240" w:lineRule="auto"/>
        <w:jc w:val="both"/>
      </w:pPr>
    </w:p>
    <w:sectPr w:rsidR="00CE3026" w:rsidRPr="00B026BB" w:rsidSect="00346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21686"/>
    <w:multiLevelType w:val="hybridMultilevel"/>
    <w:tmpl w:val="A9A6D3E8"/>
    <w:lvl w:ilvl="0" w:tplc="D6E6ED26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BDD7F1E"/>
    <w:multiLevelType w:val="hybridMultilevel"/>
    <w:tmpl w:val="A5AE79A0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26BB"/>
    <w:rsid w:val="00031502"/>
    <w:rsid w:val="00091181"/>
    <w:rsid w:val="000D17E7"/>
    <w:rsid w:val="00174A79"/>
    <w:rsid w:val="001A2B63"/>
    <w:rsid w:val="00263CD4"/>
    <w:rsid w:val="0026466C"/>
    <w:rsid w:val="00346852"/>
    <w:rsid w:val="004437AC"/>
    <w:rsid w:val="00485BCD"/>
    <w:rsid w:val="00487F6F"/>
    <w:rsid w:val="00501E6D"/>
    <w:rsid w:val="0052608A"/>
    <w:rsid w:val="005E1826"/>
    <w:rsid w:val="006503BC"/>
    <w:rsid w:val="007A5D5B"/>
    <w:rsid w:val="00855005"/>
    <w:rsid w:val="00882C23"/>
    <w:rsid w:val="008F51C8"/>
    <w:rsid w:val="00917CA5"/>
    <w:rsid w:val="009B0F2F"/>
    <w:rsid w:val="00A502BF"/>
    <w:rsid w:val="00A565D5"/>
    <w:rsid w:val="00B026BB"/>
    <w:rsid w:val="00B540F5"/>
    <w:rsid w:val="00BE7254"/>
    <w:rsid w:val="00CE3026"/>
    <w:rsid w:val="00D0548E"/>
    <w:rsid w:val="00E42C76"/>
    <w:rsid w:val="00E948EE"/>
    <w:rsid w:val="00EA1862"/>
    <w:rsid w:val="00EE7497"/>
    <w:rsid w:val="00F71CE7"/>
    <w:rsid w:val="00F74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4B4F81"/>
  <w15:docId w15:val="{C437300D-AEB6-4BAF-85AC-19EF6934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85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091181"/>
    <w:pPr>
      <w:spacing w:after="0" w:line="240" w:lineRule="auto"/>
    </w:pPr>
    <w:rPr>
      <w:sz w:val="20"/>
      <w:szCs w:val="20"/>
    </w:rPr>
  </w:style>
  <w:style w:type="character" w:customStyle="1" w:styleId="table100">
    <w:name w:val="table10 Знак"/>
    <w:link w:val="table10"/>
    <w:uiPriority w:val="99"/>
    <w:locked/>
    <w:rsid w:val="00091181"/>
    <w:rPr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17C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917C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4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2023-08-09T16:24:00Z</cp:lastPrinted>
  <dcterms:created xsi:type="dcterms:W3CDTF">2016-11-17T11:15:00Z</dcterms:created>
  <dcterms:modified xsi:type="dcterms:W3CDTF">2023-08-09T16:24:00Z</dcterms:modified>
</cp:coreProperties>
</file>